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sz w:val="24"/>
          <w:szCs w:val="24"/>
          <w:lang w:eastAsia="zh-CN"/>
        </w:rPr>
      </w:pPr>
      <w:r>
        <w:rPr>
          <w:rFonts w:hint="eastAsia" w:ascii="宋体" w:hAnsi="宋体" w:cs="宋体"/>
          <w:sz w:val="24"/>
          <w:szCs w:val="24"/>
        </w:rPr>
        <w:t>阳谷县人民医院</w:t>
      </w:r>
      <w:r>
        <w:rPr>
          <w:rFonts w:hint="eastAsia" w:ascii="宋体" w:hAnsi="宋体" w:cs="宋体"/>
          <w:sz w:val="24"/>
          <w:szCs w:val="24"/>
          <w:lang w:eastAsia="zh-CN"/>
        </w:rPr>
        <w:t>病理科全自动组织脱水机、病理科数字医学图像分析系统</w:t>
      </w:r>
    </w:p>
    <w:p>
      <w:pPr>
        <w:spacing w:line="360" w:lineRule="auto"/>
        <w:jc w:val="center"/>
        <w:rPr>
          <w:rFonts w:ascii="宋体" w:hAnsi="宋体" w:cs="宋体"/>
          <w:sz w:val="24"/>
          <w:szCs w:val="24"/>
        </w:rPr>
      </w:pPr>
      <w:r>
        <w:rPr>
          <w:rFonts w:hint="eastAsia" w:ascii="宋体" w:hAnsi="宋体" w:cs="宋体"/>
          <w:sz w:val="24"/>
          <w:szCs w:val="24"/>
          <w:lang w:eastAsia="zh-CN"/>
        </w:rPr>
        <w:t>采购项目</w:t>
      </w:r>
      <w:r>
        <w:rPr>
          <w:rFonts w:hint="eastAsia" w:ascii="宋体" w:hAnsi="宋体" w:cs="宋体"/>
          <w:sz w:val="24"/>
          <w:szCs w:val="24"/>
        </w:rPr>
        <w:t>采购需求</w:t>
      </w:r>
    </w:p>
    <w:p>
      <w:pPr>
        <w:snapToGrid w:val="0"/>
        <w:spacing w:line="360" w:lineRule="auto"/>
        <w:jc w:val="left"/>
        <w:rPr>
          <w:rFonts w:hint="eastAsia" w:ascii="宋体" w:hAnsi="宋体" w:cs="宋体"/>
          <w:sz w:val="24"/>
          <w:szCs w:val="24"/>
          <w:highlight w:val="none"/>
        </w:rPr>
      </w:pPr>
      <w:r>
        <w:rPr>
          <w:rFonts w:hint="eastAsia" w:ascii="宋体" w:hAnsi="宋体" w:cs="宋体"/>
          <w:sz w:val="24"/>
          <w:szCs w:val="24"/>
          <w:lang w:eastAsia="zh-CN"/>
        </w:rPr>
        <w:t>一、</w:t>
      </w:r>
      <w:r>
        <w:rPr>
          <w:rFonts w:hint="eastAsia" w:ascii="宋体" w:hAnsi="宋体" w:cs="宋体"/>
          <w:sz w:val="24"/>
          <w:szCs w:val="24"/>
        </w:rPr>
        <w:t>采购标的需实现的功能：阳谷县人民医院</w:t>
      </w:r>
      <w:r>
        <w:rPr>
          <w:rFonts w:hint="eastAsia" w:ascii="宋体" w:hAnsi="宋体" w:cs="宋体"/>
          <w:sz w:val="24"/>
          <w:szCs w:val="24"/>
          <w:lang w:eastAsia="zh-CN"/>
        </w:rPr>
        <w:t>病理科全自动组织脱水机、病理科数字医学图像分析系统采购项目</w:t>
      </w:r>
    </w:p>
    <w:p>
      <w:pPr>
        <w:snapToGrid w:val="0"/>
        <w:spacing w:line="360" w:lineRule="auto"/>
        <w:rPr>
          <w:rFonts w:ascii="宋体" w:hAnsi="宋体" w:cs="宋体"/>
          <w:sz w:val="24"/>
          <w:szCs w:val="24"/>
        </w:rPr>
      </w:pPr>
      <w:r>
        <w:rPr>
          <w:rFonts w:hint="eastAsia" w:ascii="宋体" w:hAnsi="宋体" w:cs="宋体"/>
          <w:sz w:val="24"/>
          <w:szCs w:val="24"/>
        </w:rPr>
        <w:t xml:space="preserve">    落实政府采购政策需满足的要求：</w:t>
      </w:r>
      <w:r>
        <w:rPr>
          <w:rFonts w:ascii="宋体" w:hAnsi="宋体" w:cs="宋体"/>
          <w:sz w:val="24"/>
          <w:szCs w:val="24"/>
          <w:shd w:val="clear" w:color="auto" w:fill="FFFFFF"/>
          <w:lang w:bidi="ar"/>
        </w:rPr>
        <w:t>政府采购项目，支持中小</w:t>
      </w:r>
      <w:r>
        <w:rPr>
          <w:rFonts w:hint="eastAsia" w:ascii="宋体" w:hAnsi="宋体" w:cs="宋体"/>
          <w:sz w:val="24"/>
          <w:szCs w:val="24"/>
          <w:shd w:val="clear" w:color="auto" w:fill="FFFFFF"/>
          <w:lang w:bidi="ar"/>
        </w:rPr>
        <w:t>微</w:t>
      </w:r>
      <w:r>
        <w:rPr>
          <w:rFonts w:ascii="宋体" w:hAnsi="宋体" w:cs="宋体"/>
          <w:sz w:val="24"/>
          <w:szCs w:val="24"/>
          <w:shd w:val="clear" w:color="auto" w:fill="FFFFFF"/>
          <w:lang w:bidi="ar"/>
        </w:rPr>
        <w:t>企业、监狱企业发展。如产品厂家涉及小微企业或监狱企业或残疾人福利性单位，且</w:t>
      </w:r>
      <w:r>
        <w:rPr>
          <w:rFonts w:hint="eastAsia" w:ascii="宋体" w:hAnsi="宋体" w:cs="宋体"/>
          <w:sz w:val="24"/>
          <w:szCs w:val="24"/>
          <w:shd w:val="clear" w:color="auto" w:fill="FFFFFF"/>
          <w:lang w:eastAsia="zh-CN" w:bidi="ar"/>
        </w:rPr>
        <w:t>响应</w:t>
      </w:r>
      <w:r>
        <w:rPr>
          <w:rFonts w:ascii="宋体" w:hAnsi="宋体" w:cs="宋体"/>
          <w:sz w:val="24"/>
          <w:szCs w:val="24"/>
          <w:shd w:val="clear" w:color="auto" w:fill="FFFFFF"/>
          <w:lang w:bidi="ar"/>
        </w:rPr>
        <w:t>文件中提供相关证明材料的，给予政策优惠。</w:t>
      </w:r>
    </w:p>
    <w:p>
      <w:pPr>
        <w:spacing w:line="360" w:lineRule="auto"/>
        <w:rPr>
          <w:rFonts w:ascii="宋体" w:hAnsi="宋体" w:cs="宋体"/>
          <w:sz w:val="24"/>
          <w:szCs w:val="24"/>
          <w:lang w:val="zh-CN"/>
        </w:rPr>
      </w:pPr>
      <w:r>
        <w:rPr>
          <w:rFonts w:hint="eastAsia" w:ascii="宋体" w:hAnsi="宋体" w:cs="宋体"/>
          <w:sz w:val="24"/>
          <w:szCs w:val="24"/>
        </w:rPr>
        <w:t>二、采购标的需执行的标准</w:t>
      </w:r>
    </w:p>
    <w:p>
      <w:pPr>
        <w:spacing w:line="360" w:lineRule="auto"/>
        <w:ind w:firstLine="480" w:firstLineChars="200"/>
        <w:rPr>
          <w:rFonts w:ascii="宋体" w:hAnsi="宋体" w:cs="宋体"/>
          <w:sz w:val="24"/>
          <w:szCs w:val="24"/>
        </w:rPr>
      </w:pPr>
      <w:r>
        <w:rPr>
          <w:rFonts w:hint="eastAsia" w:ascii="宋体" w:hAnsi="宋体" w:cs="宋体"/>
          <w:sz w:val="24"/>
          <w:szCs w:val="24"/>
        </w:rPr>
        <w:t>国家相关标准：有关国家现行规范及标准 </w:t>
      </w:r>
    </w:p>
    <w:p>
      <w:pPr>
        <w:spacing w:line="360" w:lineRule="auto"/>
        <w:ind w:firstLine="480" w:firstLineChars="200"/>
        <w:rPr>
          <w:rFonts w:ascii="宋体" w:hAnsi="宋体" w:cs="宋体"/>
          <w:sz w:val="24"/>
          <w:szCs w:val="24"/>
        </w:rPr>
      </w:pPr>
      <w:r>
        <w:rPr>
          <w:rFonts w:hint="eastAsia" w:ascii="宋体" w:hAnsi="宋体" w:cs="宋体"/>
          <w:sz w:val="24"/>
          <w:szCs w:val="24"/>
        </w:rPr>
        <w:t>行业标准：有关国家现行规范及标准 </w:t>
      </w:r>
    </w:p>
    <w:p>
      <w:pPr>
        <w:spacing w:line="360" w:lineRule="auto"/>
        <w:ind w:firstLine="480" w:firstLineChars="200"/>
        <w:rPr>
          <w:rFonts w:ascii="宋体" w:hAnsi="宋体" w:cs="宋体"/>
          <w:sz w:val="24"/>
          <w:szCs w:val="24"/>
        </w:rPr>
      </w:pPr>
      <w:r>
        <w:rPr>
          <w:rFonts w:hint="eastAsia" w:ascii="宋体" w:hAnsi="宋体" w:cs="宋体"/>
          <w:sz w:val="24"/>
          <w:szCs w:val="24"/>
        </w:rPr>
        <w:t>地方标准：有关地方现行规范及标准</w:t>
      </w:r>
    </w:p>
    <w:p>
      <w:pPr>
        <w:spacing w:line="360" w:lineRule="auto"/>
        <w:ind w:firstLine="480" w:firstLineChars="200"/>
        <w:rPr>
          <w:rFonts w:ascii="宋体" w:hAnsi="宋体" w:cs="宋体"/>
          <w:sz w:val="24"/>
          <w:szCs w:val="24"/>
        </w:rPr>
      </w:pPr>
      <w:r>
        <w:rPr>
          <w:rFonts w:hint="eastAsia" w:ascii="宋体" w:hAnsi="宋体" w:cs="宋体"/>
          <w:sz w:val="24"/>
          <w:szCs w:val="24"/>
        </w:rPr>
        <w:t>其他标准：无</w:t>
      </w:r>
    </w:p>
    <w:p>
      <w:pPr>
        <w:spacing w:line="360" w:lineRule="auto"/>
        <w:rPr>
          <w:rFonts w:ascii="宋体" w:hAnsi="宋体" w:cs="宋体"/>
          <w:sz w:val="24"/>
          <w:szCs w:val="24"/>
        </w:rPr>
      </w:pPr>
      <w:r>
        <w:rPr>
          <w:rFonts w:hint="eastAsia" w:ascii="宋体" w:hAnsi="宋体" w:cs="宋体"/>
          <w:sz w:val="24"/>
          <w:szCs w:val="24"/>
        </w:rPr>
        <w:t>三、标的要求</w:t>
      </w:r>
    </w:p>
    <w:p>
      <w:pPr>
        <w:spacing w:line="360" w:lineRule="auto"/>
        <w:ind w:firstLine="480" w:firstLineChars="200"/>
        <w:rPr>
          <w:rFonts w:ascii="宋体" w:hAnsi="宋体" w:cs="宋体"/>
          <w:sz w:val="24"/>
          <w:szCs w:val="24"/>
        </w:rPr>
      </w:pPr>
      <w:r>
        <w:rPr>
          <w:rFonts w:hint="eastAsia" w:ascii="宋体" w:hAnsi="宋体" w:cs="宋体"/>
          <w:sz w:val="24"/>
          <w:szCs w:val="24"/>
        </w:rPr>
        <w:t>质量要求：达到国家验收规范规定的合格标准</w:t>
      </w:r>
    </w:p>
    <w:p>
      <w:pPr>
        <w:spacing w:line="360" w:lineRule="auto"/>
        <w:ind w:firstLine="480" w:firstLineChars="200"/>
        <w:rPr>
          <w:rFonts w:ascii="宋体" w:hAnsi="宋体" w:cs="宋体"/>
          <w:sz w:val="24"/>
          <w:szCs w:val="24"/>
        </w:rPr>
      </w:pPr>
      <w:r>
        <w:rPr>
          <w:rFonts w:hint="eastAsia" w:ascii="宋体" w:hAnsi="宋体" w:cs="宋体"/>
          <w:sz w:val="24"/>
          <w:szCs w:val="24"/>
        </w:rPr>
        <w:t>安全要求：</w:t>
      </w:r>
      <w:r>
        <w:rPr>
          <w:rFonts w:hint="eastAsia" w:ascii="宋体" w:hAnsi="宋体" w:cs="宋体"/>
          <w:color w:val="1E1E1E"/>
          <w:sz w:val="24"/>
          <w:szCs w:val="24"/>
        </w:rPr>
        <w:t>符合现行有关标准、规范、规程</w:t>
      </w:r>
    </w:p>
    <w:p>
      <w:pPr>
        <w:spacing w:line="360" w:lineRule="auto"/>
        <w:ind w:firstLine="480" w:firstLineChars="200"/>
        <w:rPr>
          <w:rFonts w:ascii="宋体" w:hAnsi="宋体" w:cs="宋体"/>
          <w:sz w:val="24"/>
          <w:szCs w:val="24"/>
        </w:rPr>
      </w:pPr>
      <w:r>
        <w:rPr>
          <w:rFonts w:hint="eastAsia" w:ascii="宋体" w:hAnsi="宋体" w:cs="宋体"/>
          <w:sz w:val="24"/>
          <w:szCs w:val="24"/>
        </w:rPr>
        <w:t>技术规格：严格按照招标和规范要求执行</w:t>
      </w:r>
    </w:p>
    <w:p>
      <w:pPr>
        <w:spacing w:line="360" w:lineRule="auto"/>
        <w:ind w:firstLine="480" w:firstLineChars="200"/>
        <w:rPr>
          <w:rFonts w:ascii="宋体" w:hAnsi="宋体" w:cs="宋体"/>
          <w:sz w:val="24"/>
          <w:szCs w:val="24"/>
        </w:rPr>
      </w:pPr>
      <w:r>
        <w:rPr>
          <w:rFonts w:hint="eastAsia" w:ascii="宋体" w:hAnsi="宋体" w:cs="宋体"/>
          <w:sz w:val="24"/>
          <w:szCs w:val="24"/>
        </w:rPr>
        <w:t>物理特性：按采购人使用要求</w:t>
      </w:r>
    </w:p>
    <w:p>
      <w:pPr>
        <w:spacing w:line="360" w:lineRule="auto"/>
        <w:rPr>
          <w:rFonts w:ascii="宋体" w:hAnsi="宋体" w:cs="宋体"/>
          <w:sz w:val="24"/>
          <w:szCs w:val="24"/>
        </w:rPr>
      </w:pPr>
      <w:r>
        <w:rPr>
          <w:rFonts w:hint="eastAsia" w:ascii="宋体" w:hAnsi="宋体" w:cs="宋体"/>
          <w:sz w:val="24"/>
          <w:szCs w:val="24"/>
        </w:rPr>
        <w:t>四、交付要求</w:t>
      </w:r>
    </w:p>
    <w:p>
      <w:pPr>
        <w:pStyle w:val="8"/>
      </w:pPr>
      <w:r>
        <w:rPr>
          <w:rFonts w:hint="eastAsia"/>
          <w:szCs w:val="24"/>
        </w:rPr>
        <w:t>标的数量：详见项目情况</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交付或实施时间：</w:t>
      </w:r>
      <w:r>
        <w:rPr>
          <w:rFonts w:hint="eastAsia" w:ascii="宋体" w:hAnsi="宋体" w:cs="宋体"/>
          <w:sz w:val="24"/>
          <w:szCs w:val="24"/>
          <w:lang w:eastAsia="zh-CN"/>
        </w:rPr>
        <w:t>详见招标文件</w:t>
      </w:r>
    </w:p>
    <w:p>
      <w:pPr>
        <w:spacing w:line="360" w:lineRule="auto"/>
        <w:ind w:firstLine="480" w:firstLineChars="200"/>
        <w:rPr>
          <w:rFonts w:ascii="宋体" w:hAnsi="宋体" w:cs="宋体"/>
          <w:sz w:val="24"/>
          <w:szCs w:val="24"/>
        </w:rPr>
      </w:pPr>
      <w:r>
        <w:rPr>
          <w:rFonts w:hint="eastAsia" w:ascii="宋体" w:hAnsi="宋体" w:cs="宋体"/>
          <w:sz w:val="24"/>
          <w:szCs w:val="24"/>
        </w:rPr>
        <w:t>交付或实施地点：聊城市阳谷县人民医院</w:t>
      </w:r>
    </w:p>
    <w:p>
      <w:pPr>
        <w:spacing w:line="360" w:lineRule="auto"/>
        <w:rPr>
          <w:rFonts w:ascii="宋体" w:hAnsi="宋体" w:cs="宋体"/>
          <w:sz w:val="24"/>
          <w:szCs w:val="24"/>
        </w:rPr>
      </w:pPr>
      <w:r>
        <w:rPr>
          <w:rFonts w:hint="eastAsia" w:ascii="宋体" w:hAnsi="宋体" w:cs="宋体"/>
          <w:sz w:val="24"/>
          <w:szCs w:val="24"/>
        </w:rPr>
        <w:t>五、服务要求</w:t>
      </w:r>
    </w:p>
    <w:p>
      <w:pPr>
        <w:spacing w:line="360" w:lineRule="auto"/>
        <w:ind w:firstLine="480" w:firstLineChars="200"/>
        <w:rPr>
          <w:rFonts w:ascii="宋体" w:hAnsi="宋体" w:cs="宋体"/>
          <w:sz w:val="24"/>
          <w:szCs w:val="24"/>
        </w:rPr>
      </w:pPr>
      <w:r>
        <w:rPr>
          <w:rFonts w:hint="eastAsia" w:ascii="宋体" w:hAnsi="宋体" w:cs="宋体"/>
          <w:sz w:val="24"/>
          <w:szCs w:val="24"/>
        </w:rPr>
        <w:t>服务标准:执行国家相关标准、行业标准、地方标准</w:t>
      </w:r>
    </w:p>
    <w:p>
      <w:pPr>
        <w:spacing w:line="360" w:lineRule="auto"/>
        <w:ind w:firstLine="480" w:firstLineChars="200"/>
        <w:rPr>
          <w:rFonts w:ascii="宋体" w:hAnsi="宋体" w:cs="宋体"/>
          <w:sz w:val="24"/>
          <w:szCs w:val="24"/>
        </w:rPr>
      </w:pPr>
      <w:r>
        <w:rPr>
          <w:rFonts w:hint="eastAsia" w:ascii="宋体" w:hAnsi="宋体" w:cs="宋体"/>
          <w:sz w:val="24"/>
          <w:szCs w:val="24"/>
        </w:rPr>
        <w:t>服务期限：现行规范、规程及甲方要求</w:t>
      </w:r>
    </w:p>
    <w:p>
      <w:pPr>
        <w:spacing w:line="360" w:lineRule="auto"/>
        <w:ind w:firstLine="480" w:firstLineChars="200"/>
        <w:rPr>
          <w:rFonts w:ascii="宋体" w:hAnsi="宋体" w:cs="宋体"/>
          <w:sz w:val="24"/>
          <w:szCs w:val="24"/>
          <w:highlight w:val="yellow"/>
        </w:rPr>
      </w:pPr>
      <w:r>
        <w:rPr>
          <w:rFonts w:hint="eastAsia" w:ascii="宋体" w:hAnsi="宋体" w:cs="宋体"/>
          <w:sz w:val="24"/>
          <w:szCs w:val="24"/>
        </w:rPr>
        <w:t>服务效率：按合同要求</w:t>
      </w:r>
    </w:p>
    <w:p>
      <w:pPr>
        <w:spacing w:line="360" w:lineRule="auto"/>
        <w:rPr>
          <w:rFonts w:ascii="宋体" w:hAnsi="宋体" w:cs="宋体"/>
          <w:sz w:val="24"/>
          <w:szCs w:val="24"/>
        </w:rPr>
      </w:pPr>
      <w:r>
        <w:rPr>
          <w:rFonts w:hint="eastAsia" w:ascii="宋体" w:hAnsi="宋体" w:cs="宋体"/>
          <w:sz w:val="24"/>
          <w:szCs w:val="24"/>
        </w:rPr>
        <w:t>六、验收标准：达到国家验收规范规定的合格标准，并达到采购人要求</w:t>
      </w:r>
    </w:p>
    <w:p>
      <w:pPr>
        <w:spacing w:line="360" w:lineRule="auto"/>
        <w:rPr>
          <w:rFonts w:ascii="宋体" w:hAnsi="宋体" w:cs="宋体"/>
          <w:sz w:val="24"/>
          <w:szCs w:val="24"/>
        </w:rPr>
      </w:pPr>
      <w:r>
        <w:rPr>
          <w:rFonts w:hint="eastAsia" w:ascii="宋体" w:hAnsi="宋体" w:cs="宋体"/>
          <w:sz w:val="24"/>
          <w:szCs w:val="24"/>
        </w:rPr>
        <w:t>七、其他技术及服务要求：无</w:t>
      </w:r>
    </w:p>
    <w:p>
      <w:pPr>
        <w:spacing w:line="360" w:lineRule="auto"/>
        <w:rPr>
          <w:rFonts w:ascii="宋体" w:hAnsi="宋体" w:cs="宋体"/>
          <w:sz w:val="24"/>
          <w:szCs w:val="24"/>
        </w:rPr>
      </w:pPr>
      <w:r>
        <w:rPr>
          <w:rFonts w:hint="eastAsia" w:ascii="宋体" w:hAnsi="宋体" w:cs="宋体"/>
          <w:sz w:val="24"/>
          <w:szCs w:val="24"/>
        </w:rPr>
        <w:t>八、公示期限：2018年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10</w:t>
      </w:r>
      <w:r>
        <w:rPr>
          <w:rFonts w:hint="eastAsia" w:ascii="宋体" w:hAnsi="宋体" w:cs="宋体"/>
          <w:sz w:val="24"/>
          <w:szCs w:val="24"/>
        </w:rPr>
        <w:t>日至2018年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14</w:t>
      </w:r>
      <w:r>
        <w:rPr>
          <w:rFonts w:hint="eastAsia" w:ascii="宋体" w:hAnsi="宋体" w:cs="宋体"/>
          <w:sz w:val="24"/>
          <w:szCs w:val="24"/>
        </w:rPr>
        <w:t>日</w:t>
      </w:r>
    </w:p>
    <w:p>
      <w:pPr>
        <w:spacing w:line="360" w:lineRule="auto"/>
        <w:rPr>
          <w:rFonts w:ascii="宋体" w:hAnsi="宋体" w:cs="宋体"/>
          <w:sz w:val="24"/>
          <w:szCs w:val="24"/>
        </w:rPr>
      </w:pPr>
      <w:r>
        <w:rPr>
          <w:rFonts w:hint="eastAsia" w:ascii="宋体" w:hAnsi="宋体" w:cs="宋体"/>
          <w:sz w:val="24"/>
          <w:szCs w:val="24"/>
        </w:rPr>
        <w:t xml:space="preserve">九、意见反馈方式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本项目采购需求方案公示期间接受社会公众及潜在供应商的监督。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请遵循客观、公正的原则，对本项目需求方案提出意见或者建议，并请于需求公示截止时间前将书面意见反馈至采购人或者采购代理机构，采购人或者采购代理机构应当于公示期满5个工作日内予以处理。  </w:t>
      </w:r>
    </w:p>
    <w:p>
      <w:pPr>
        <w:spacing w:line="360" w:lineRule="auto"/>
        <w:ind w:firstLine="480" w:firstLineChars="200"/>
        <w:rPr>
          <w:rFonts w:ascii="宋体" w:hAnsi="宋体" w:cs="宋体"/>
          <w:sz w:val="24"/>
          <w:szCs w:val="24"/>
        </w:rPr>
      </w:pPr>
      <w:r>
        <w:rPr>
          <w:rFonts w:hint="eastAsia" w:ascii="宋体" w:hAnsi="宋体" w:cs="宋体"/>
          <w:sz w:val="24"/>
          <w:szCs w:val="24"/>
        </w:rPr>
        <w:t>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w:t>
      </w:r>
    </w:p>
    <w:p>
      <w:pPr>
        <w:spacing w:line="360" w:lineRule="auto"/>
        <w:rPr>
          <w:rFonts w:hint="eastAsia" w:ascii="宋体" w:hAnsi="宋体" w:cs="宋体"/>
          <w:sz w:val="24"/>
          <w:szCs w:val="24"/>
        </w:rPr>
      </w:pPr>
      <w:r>
        <w:rPr>
          <w:rFonts w:hint="eastAsia" w:ascii="宋体" w:hAnsi="宋体" w:cs="宋体"/>
          <w:sz w:val="24"/>
          <w:szCs w:val="24"/>
        </w:rPr>
        <w:t>十、采购人：阳谷县人民医院</w:t>
      </w:r>
      <w:r>
        <w:rPr>
          <w:rFonts w:hint="eastAsia" w:ascii="宋体" w:hAnsi="宋体" w:cs="宋体"/>
          <w:sz w:val="24"/>
          <w:szCs w:val="24"/>
          <w:lang w:val="en-US" w:eastAsia="zh-CN"/>
        </w:rPr>
        <w:t xml:space="preserve">  </w:t>
      </w:r>
      <w:r>
        <w:rPr>
          <w:rFonts w:hint="eastAsia" w:ascii="宋体" w:hAnsi="宋体" w:cs="宋体"/>
          <w:sz w:val="24"/>
          <w:szCs w:val="24"/>
        </w:rPr>
        <w:t>地址：山东省聊城市阳谷县</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联系人：程先生</w:t>
      </w:r>
      <w:r>
        <w:rPr>
          <w:rFonts w:hint="eastAsia" w:ascii="宋体" w:hAnsi="宋体" w:cs="宋体"/>
          <w:sz w:val="24"/>
          <w:szCs w:val="24"/>
          <w:lang w:val="en-US" w:eastAsia="zh-CN"/>
        </w:rPr>
        <w:t xml:space="preserve">  </w:t>
      </w:r>
      <w:r>
        <w:rPr>
          <w:rFonts w:hint="eastAsia" w:ascii="宋体" w:hAnsi="宋体" w:cs="宋体"/>
          <w:sz w:val="24"/>
          <w:szCs w:val="24"/>
        </w:rPr>
        <w:t xml:space="preserve">联系电话：13963533385 </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rPr>
        <w:t>采购代理机构：山东鲁投招标有限公司</w:t>
      </w:r>
      <w:r>
        <w:rPr>
          <w:rFonts w:hint="eastAsia" w:ascii="宋体" w:hAnsi="宋体" w:cs="宋体"/>
          <w:sz w:val="24"/>
          <w:szCs w:val="24"/>
          <w:lang w:val="en-US" w:eastAsia="zh-CN"/>
        </w:rPr>
        <w:t xml:space="preserve">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地址：聊城市东昌东路星光大厦18楼</w:t>
      </w:r>
      <w:bookmarkStart w:id="0" w:name="_GoBack"/>
      <w:bookmarkEnd w:id="0"/>
    </w:p>
    <w:p>
      <w:pPr>
        <w:spacing w:line="360" w:lineRule="auto"/>
        <w:ind w:firstLine="480" w:firstLineChars="200"/>
        <w:rPr>
          <w:rFonts w:hint="eastAsia" w:ascii="宋体" w:hAnsi="宋体" w:cs="宋体"/>
          <w:sz w:val="24"/>
          <w:szCs w:val="24"/>
        </w:rPr>
      </w:pPr>
      <w:r>
        <w:rPr>
          <w:rFonts w:hint="eastAsia" w:ascii="宋体" w:hAnsi="宋体" w:cs="宋体"/>
          <w:sz w:val="24"/>
          <w:szCs w:val="24"/>
        </w:rPr>
        <w:t>联系人：王工</w:t>
      </w:r>
      <w:r>
        <w:rPr>
          <w:rFonts w:hint="eastAsia" w:ascii="宋体" w:hAnsi="宋体" w:cs="宋体"/>
          <w:sz w:val="24"/>
          <w:szCs w:val="24"/>
          <w:lang w:val="en-US" w:eastAsia="zh-CN"/>
        </w:rPr>
        <w:t xml:space="preserve">  </w:t>
      </w:r>
      <w:r>
        <w:rPr>
          <w:rFonts w:hint="eastAsia" w:ascii="宋体" w:hAnsi="宋体" w:cs="宋体"/>
          <w:sz w:val="24"/>
          <w:szCs w:val="24"/>
        </w:rPr>
        <w:t>联系电话：0635-8187888/18365972222</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邮箱：</w:t>
      </w:r>
      <w:r>
        <w:rPr>
          <w:rFonts w:hint="eastAsia" w:ascii="宋体" w:hAnsi="宋体" w:cs="宋体"/>
          <w:sz w:val="24"/>
          <w:szCs w:val="24"/>
        </w:rPr>
        <w:fldChar w:fldCharType="begin"/>
      </w:r>
      <w:r>
        <w:rPr>
          <w:rFonts w:hint="eastAsia" w:ascii="宋体" w:hAnsi="宋体" w:cs="宋体"/>
          <w:sz w:val="24"/>
          <w:szCs w:val="24"/>
        </w:rPr>
        <w:instrText xml:space="preserve"> HYPERLINK "mailto:lcltzb6666@163.com" </w:instrText>
      </w:r>
      <w:r>
        <w:rPr>
          <w:rFonts w:hint="eastAsia" w:ascii="宋体" w:hAnsi="宋体" w:cs="宋体"/>
          <w:sz w:val="24"/>
          <w:szCs w:val="24"/>
        </w:rPr>
        <w:fldChar w:fldCharType="separate"/>
      </w:r>
      <w:r>
        <w:rPr>
          <w:rFonts w:hint="eastAsia" w:ascii="宋体" w:hAnsi="宋体" w:cs="宋体"/>
          <w:sz w:val="24"/>
          <w:szCs w:val="24"/>
        </w:rPr>
        <w:t>lcltzb6666@163.com</w:t>
      </w:r>
      <w:r>
        <w:rPr>
          <w:rFonts w:hint="eastAsia" w:ascii="宋体" w:hAnsi="宋体" w:cs="宋体"/>
          <w:sz w:val="24"/>
          <w:szCs w:val="24"/>
        </w:rPr>
        <w:fldChar w:fldCharType="end"/>
      </w:r>
    </w:p>
    <w:p>
      <w:pPr>
        <w:spacing w:line="360" w:lineRule="auto"/>
        <w:rPr>
          <w:rFonts w:ascii="宋体" w:hAnsi="宋体" w:cs="宋体"/>
          <w:sz w:val="24"/>
          <w:szCs w:val="24"/>
        </w:rPr>
      </w:pPr>
      <w:r>
        <w:rPr>
          <w:rFonts w:hint="eastAsia" w:ascii="宋体" w:hAnsi="宋体" w:cs="宋体"/>
          <w:sz w:val="24"/>
          <w:szCs w:val="24"/>
        </w:rPr>
        <w:t>附件：https://pan.baidu.com/s/1OFDPOk_DifmsDA0zOt0aag</w:t>
      </w:r>
    </w:p>
    <w:p>
      <w:pPr>
        <w:spacing w:line="360" w:lineRule="auto"/>
        <w:jc w:val="right"/>
        <w:rPr>
          <w:rFonts w:ascii="宋体" w:hAnsi="宋体" w:cs="宋体"/>
          <w:sz w:val="24"/>
          <w:szCs w:val="24"/>
        </w:rPr>
      </w:pPr>
      <w:r>
        <w:rPr>
          <w:rFonts w:hint="eastAsia" w:ascii="宋体" w:hAnsi="宋体" w:cs="宋体"/>
          <w:sz w:val="24"/>
          <w:szCs w:val="24"/>
        </w:rPr>
        <w:t xml:space="preserve"> </w:t>
      </w:r>
    </w:p>
    <w:p>
      <w:pPr>
        <w:spacing w:line="360" w:lineRule="auto"/>
        <w:jc w:val="right"/>
        <w:rPr>
          <w:rFonts w:ascii="宋体" w:hAnsi="宋体" w:cs="宋体"/>
          <w:sz w:val="24"/>
          <w:szCs w:val="24"/>
          <w:lang w:val="zh-CN"/>
        </w:rPr>
      </w:pPr>
      <w:r>
        <w:rPr>
          <w:rFonts w:hint="eastAsia" w:ascii="宋体" w:hAnsi="宋体" w:cs="宋体"/>
          <w:sz w:val="24"/>
          <w:szCs w:val="24"/>
          <w:lang w:val="zh-CN"/>
        </w:rPr>
        <w:t>发布人：山东鲁投招标有限公司</w:t>
      </w:r>
    </w:p>
    <w:p>
      <w:pPr>
        <w:spacing w:line="360" w:lineRule="auto"/>
        <w:jc w:val="right"/>
        <w:rPr>
          <w:rFonts w:ascii="宋体" w:hAnsi="宋体" w:cs="宋体"/>
          <w:sz w:val="24"/>
          <w:szCs w:val="24"/>
        </w:rPr>
      </w:pPr>
      <w:r>
        <w:rPr>
          <w:rFonts w:hint="eastAsia" w:ascii="宋体" w:hAnsi="宋体" w:cs="宋体"/>
          <w:sz w:val="24"/>
          <w:szCs w:val="24"/>
          <w:lang w:val="zh-CN"/>
        </w:rPr>
        <w:t>发布时间：</w:t>
      </w:r>
      <w:r>
        <w:rPr>
          <w:rFonts w:hint="eastAsia" w:ascii="宋体" w:hAnsi="宋体" w:cs="宋体"/>
          <w:sz w:val="24"/>
          <w:szCs w:val="24"/>
        </w:rPr>
        <w:t>2018年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9</w:t>
      </w:r>
      <w:r>
        <w:rPr>
          <w:rFonts w:hint="eastAsia" w:ascii="宋体" w:hAnsi="宋体" w:cs="宋体"/>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B73F2"/>
    <w:rsid w:val="000F4492"/>
    <w:rsid w:val="001739D4"/>
    <w:rsid w:val="00367E59"/>
    <w:rsid w:val="0053522B"/>
    <w:rsid w:val="00572F06"/>
    <w:rsid w:val="007B76EA"/>
    <w:rsid w:val="00A31532"/>
    <w:rsid w:val="00D86C06"/>
    <w:rsid w:val="00D87DF0"/>
    <w:rsid w:val="154D310E"/>
    <w:rsid w:val="171F6CF3"/>
    <w:rsid w:val="23B32724"/>
    <w:rsid w:val="27FA3C94"/>
    <w:rsid w:val="2ACA28CD"/>
    <w:rsid w:val="340D45E7"/>
    <w:rsid w:val="40280191"/>
    <w:rsid w:val="4AB9656E"/>
    <w:rsid w:val="515C5F33"/>
    <w:rsid w:val="54EB73F2"/>
    <w:rsid w:val="65697BEA"/>
    <w:rsid w:val="6D535020"/>
    <w:rsid w:val="72A4365E"/>
    <w:rsid w:val="7BE96B34"/>
    <w:rsid w:val="7D0E2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widowControl/>
      <w:spacing w:after="120" w:line="360" w:lineRule="auto"/>
      <w:ind w:left="420" w:leftChars="200" w:firstLine="420" w:firstLineChars="200"/>
    </w:pPr>
    <w:rPr>
      <w:kern w:val="0"/>
      <w:sz w:val="30"/>
      <w:szCs w:val="20"/>
    </w:rPr>
  </w:style>
  <w:style w:type="paragraph" w:styleId="3">
    <w:name w:val="Body Text Indent"/>
    <w:basedOn w:val="1"/>
    <w:uiPriority w:val="99"/>
    <w:pPr>
      <w:spacing w:line="360" w:lineRule="auto"/>
      <w:ind w:left="520"/>
    </w:pPr>
    <w:rPr>
      <w:sz w:val="24"/>
      <w:szCs w:val="20"/>
    </w:rPr>
  </w:style>
  <w:style w:type="character" w:styleId="5">
    <w:name w:val="Hyperlink"/>
    <w:basedOn w:val="4"/>
    <w:qFormat/>
    <w:uiPriority w:val="0"/>
    <w:rPr>
      <w:color w:val="0000FF"/>
      <w:u w:val="single"/>
    </w:rPr>
  </w:style>
  <w:style w:type="paragraph" w:customStyle="1" w:styleId="7">
    <w:name w:val="样式 首行缩进:  2 字符"/>
    <w:basedOn w:val="1"/>
    <w:qFormat/>
    <w:uiPriority w:val="0"/>
    <w:pPr>
      <w:ind w:firstLine="560"/>
    </w:pPr>
    <w:rPr>
      <w:rFonts w:eastAsia="仿宋_GB2312" w:cs="宋体"/>
      <w:sz w:val="24"/>
      <w:szCs w:val="20"/>
    </w:rPr>
  </w:style>
  <w:style w:type="paragraph" w:customStyle="1" w:styleId="8">
    <w:name w:val="首行缩进"/>
    <w:basedOn w:val="1"/>
    <w:qFormat/>
    <w:uiPriority w:val="0"/>
    <w:pPr>
      <w:spacing w:line="360" w:lineRule="auto"/>
      <w:ind w:firstLine="480" w:firstLineChars="200"/>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156</Words>
  <Characters>891</Characters>
  <Lines>7</Lines>
  <Paragraphs>2</Paragraphs>
  <TotalTime>4</TotalTime>
  <ScaleCrop>false</ScaleCrop>
  <LinksUpToDate>false</LinksUpToDate>
  <CharactersWithSpaces>1045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2018-07-30T08:38:00Z</dcterms:created>
  <dc:creator>Administrator</dc:creator>
  <cp:lastModifiedBy>烂好人</cp:lastModifiedBy>
  <cp:lastPrinted>2018-07-30T10:12:00Z</cp:lastPrinted>
  <dcterms:modified xsi:type="dcterms:W3CDTF">2018-10-09T01:41:15Z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